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Annual Money Review Worksheet</w:t>
      </w:r>
    </w:p>
    <w:p>
      <w:pPr>
        <w:spacing w:after="200"/>
      </w:pPr>
      <w:r>
        <w:rPr>
          <w:sz w:val="20"/>
          <w:color w:val="A77E39"/>
        </w:rPr>
        <w:t xml:space="preserve">Review progress, rebalance and plan your actions.</w:t>
      </w:r>
    </w:p>
    <w:p>
      <w:pPr>
        <w:spacing w:after="200"/>
      </w:pPr>
      <w:r>
        <w:rPr>
          <w:sz w:val="20"/>
          <w:color w:val="4D514D"/>
        </w:rPr>
        <w:t xml:space="preserve">A 60-minute yearly review keeps every part of your financial life on track.</w:t>
      </w:r>
    </w:p>
    <w:p>
      <w:pPr>
        <w:spacing w:after="140"/>
      </w:pPr>
      <w:r>
        <w:rPr>
          <w:sz w:val="20"/>
          <w:color w:val="2A2A2A"/>
        </w:rPr>
        <w:t xml:space="preserve">[   ]  Did my income / expenses change as expected? </w:t>
      </w:r>
    </w:p>
    <w:p>
      <w:pPr>
        <w:spacing w:after="140"/>
      </w:pPr>
      <w:r>
        <w:rPr>
          <w:sz w:val="20"/>
          <w:color w:val="2A2A2A"/>
        </w:rPr>
        <w:t xml:space="preserve">[   ]  Emergency fund = how many months of expenses? </w:t>
      </w:r>
    </w:p>
    <w:p>
      <w:pPr>
        <w:spacing w:after="140"/>
      </w:pPr>
      <w:r>
        <w:rPr>
          <w:sz w:val="20"/>
          <w:color w:val="2A2A2A"/>
        </w:rPr>
        <w:t xml:space="preserve">[   ]  Are SIPs running and increasing yearly? </w:t>
      </w:r>
    </w:p>
    <w:p>
      <w:pPr>
        <w:spacing w:after="140"/>
      </w:pPr>
      <w:r>
        <w:rPr>
          <w:sz w:val="20"/>
          <w:color w:val="2A2A2A"/>
        </w:rPr>
        <w:t xml:space="preserve">[   ]  Investment allocation vs my target allocation: </w:t>
      </w:r>
    </w:p>
    <w:p>
      <w:pPr>
        <w:spacing w:after="140"/>
      </w:pPr>
      <w:r>
        <w:rPr>
          <w:sz w:val="20"/>
          <w:color w:val="2A2A2A"/>
        </w:rPr>
        <w:t xml:space="preserve">[   ]  Insurance: term cover, health cover, nominees updated? </w:t>
      </w:r>
    </w:p>
    <w:p>
      <w:pPr>
        <w:spacing w:after="140"/>
      </w:pPr>
      <w:r>
        <w:rPr>
          <w:sz w:val="20"/>
          <w:color w:val="2A2A2A"/>
        </w:rPr>
        <w:t xml:space="preserve">[   ]  Tax: old vs new regime, deductions claimed, documents saved? </w:t>
      </w:r>
    </w:p>
    <w:p>
      <w:pPr>
        <w:spacing w:after="140"/>
      </w:pPr>
      <w:r>
        <w:rPr>
          <w:sz w:val="20"/>
          <w:color w:val="2A2A2A"/>
        </w:rPr>
        <w:t xml:space="preserve">[   ]  EPF / PPF / NPS contributions this year: </w:t>
      </w:r>
    </w:p>
    <w:p>
      <w:pPr>
        <w:spacing w:after="140"/>
      </w:pPr>
      <w:r>
        <w:rPr>
          <w:sz w:val="20"/>
          <w:color w:val="2A2A2A"/>
        </w:rPr>
        <w:t xml:space="preserve">[   ]  Big goals: on track / behind / ahead? </w:t>
      </w:r>
    </w:p>
    <w:p>
      <w:pPr>
        <w:spacing w:after="140"/>
      </w:pPr>
      <w:r>
        <w:rPr>
          <w:sz w:val="20"/>
          <w:color w:val="2A2A2A"/>
        </w:rPr>
        <w:t xml:space="preserve">[   ]  Documents &amp; passwords organised and shared with family? </w:t>
      </w:r>
    </w:p>
    <w:p>
      <w:pPr>
        <w:spacing w:after="140"/>
      </w:pPr>
      <w:r>
        <w:rPr>
          <w:sz w:val="20"/>
          <w:color w:val="2A2A2A"/>
        </w:rPr>
        <w:t xml:space="preserve">[   ]  Top 3 money actions for next year: </w:t>
      </w:r>
    </w:p>
    <w:p>
      <w:pPr>
        <w:spacing w:after="0"/>
      </w:pPr>
      <w:r>
        <w:rPr>
          <w:sz w:val="16"/>
          <w:color w:val="6E6E68"/>
        </w:rPr>
        <w:t xml:space="preserve">One review a year prevents most money surprises. - Money Maze</w:t>
      </w:r>
    </w:p>
    <w:sectPr/>
  </w:body>
</w:document>
</file>