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20"/>
          <w:color w:val="A77E39"/>
        </w:rPr>
        <w:t xml:space="preserve">MONEY MAZE</w:t>
      </w:r>
    </w:p>
    <w:p>
      <w:pPr>
        <w:spacing w:after="200"/>
      </w:pPr>
      <w:r>
        <w:rPr>
          <w:sz w:val="16"/>
          <w:color w:val="6E6E68"/>
        </w:rPr>
        <w:t xml:space="preserve">Paving Your Financial Path</w:t>
      </w:r>
    </w:p>
    <w:p>
      <w:pPr>
        <w:spacing w:after="60"/>
      </w:pPr>
      <w:r>
        <w:rPr>
          <w:b/>
          <w:sz w:val="32"/>
          <w:color w:val="1F3D34"/>
        </w:rPr>
        <w:t xml:space="preserve">Estate Planning Checklist</w:t>
      </w:r>
    </w:p>
    <w:p>
      <w:pPr>
        <w:spacing w:after="200"/>
      </w:pPr>
      <w:r>
        <w:rPr>
          <w:sz w:val="20"/>
          <w:color w:val="A77E39"/>
        </w:rPr>
        <w:t xml:space="preserve">Plan documents, nominations and family preparedness.</w:t>
      </w:r>
    </w:p>
    <w:p>
      <w:pPr>
        <w:spacing w:after="200"/>
      </w:pPr>
      <w:r>
        <w:rPr>
          <w:sz w:val="20"/>
          <w:color w:val="4D514D"/>
        </w:rPr>
        <w:t xml:space="preserve">Everything your family should be able to find and access without you.</w:t>
      </w:r>
    </w:p>
    <w:p>
      <w:pPr>
        <w:spacing w:after="140"/>
      </w:pPr>
      <w:r>
        <w:rPr>
          <w:sz w:val="20"/>
          <w:color w:val="2A2A2A"/>
        </w:rPr>
        <w:t xml:space="preserve">[   ]  Will drafted, signed and registered (if possible): </w:t>
      </w:r>
    </w:p>
    <w:p>
      <w:pPr>
        <w:spacing w:after="140"/>
      </w:pPr>
      <w:r>
        <w:rPr>
          <w:sz w:val="20"/>
          <w:color w:val="2A2A2A"/>
        </w:rPr>
        <w:t xml:space="preserve">[   ]  Nominees updated on MF, bank, FD, EPF, PPF, NPS: </w:t>
      </w:r>
    </w:p>
    <w:p>
      <w:pPr>
        <w:spacing w:after="140"/>
      </w:pPr>
      <w:r>
        <w:rPr>
          <w:sz w:val="20"/>
          <w:color w:val="2A2A2A"/>
        </w:rPr>
        <w:t xml:space="preserve">[   ]  Term &amp; health insurance policies documented: </w:t>
      </w:r>
    </w:p>
    <w:p>
      <w:pPr>
        <w:spacing w:after="140"/>
      </w:pPr>
      <w:r>
        <w:rPr>
          <w:sz w:val="20"/>
          <w:color w:val="2A2A2A"/>
        </w:rPr>
        <w:t xml:space="preserve">[   ]  List of all assets &amp; liabilities with locations: </w:t>
      </w:r>
    </w:p>
    <w:p>
      <w:pPr>
        <w:spacing w:after="140"/>
      </w:pPr>
      <w:r>
        <w:rPr>
          <w:sz w:val="20"/>
          <w:color w:val="2A2A2A"/>
        </w:rPr>
        <w:t xml:space="preserve">[   ]  Bank locker details &amp; key holder: </w:t>
      </w:r>
    </w:p>
    <w:p>
      <w:pPr>
        <w:spacing w:after="140"/>
      </w:pPr>
      <w:r>
        <w:rPr>
          <w:sz w:val="20"/>
          <w:color w:val="2A2A2A"/>
        </w:rPr>
        <w:t xml:space="preserve">[   ]  Digital accounts &amp; passwords shared securely: </w:t>
      </w:r>
    </w:p>
    <w:p>
      <w:pPr>
        <w:spacing w:after="140"/>
      </w:pPr>
      <w:r>
        <w:rPr>
          <w:sz w:val="20"/>
          <w:color w:val="2A2A2A"/>
        </w:rPr>
        <w:t xml:space="preserve">[   ]  Power of attorney considered: </w:t>
      </w:r>
    </w:p>
    <w:p>
      <w:pPr>
        <w:spacing w:after="140"/>
      </w:pPr>
      <w:r>
        <w:rPr>
          <w:sz w:val="20"/>
          <w:color w:val="2A2A2A"/>
        </w:rPr>
        <w:t xml:space="preserve">[   ]  Family knows who to contact first (advisor, lawyer): </w:t>
      </w:r>
    </w:p>
    <w:p>
      <w:pPr>
        <w:spacing w:after="140"/>
      </w:pPr>
      <w:r>
        <w:rPr>
          <w:sz w:val="20"/>
          <w:color w:val="2A2A2A"/>
        </w:rPr>
        <w:t xml:space="preserve">[   ]  Documents stored in one known place (physical + digital): </w:t>
      </w:r>
    </w:p>
    <w:p>
      <w:pPr>
        <w:spacing w:after="0"/>
      </w:pPr>
      <w:r>
        <w:rPr>
          <w:sz w:val="16"/>
          <w:color w:val="6E6E68"/>
        </w:rPr>
        <w:t xml:space="preserve">Estate planning is a gift of clarity to the people you love. - Money Maze</w:t>
      </w:r>
    </w:p>
    <w:sectPr/>
  </w:body>
</w:document>
</file>